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4770" w14:textId="41C92655" w:rsidR="006D3BDE" w:rsidRDefault="006D3BDE" w:rsidP="006D3BDE">
      <w:pPr>
        <w:jc w:val="both"/>
        <w:rPr>
          <w:rFonts w:ascii="Arial" w:hAnsi="Arial" w:cs="Arial"/>
        </w:rPr>
      </w:pPr>
      <w:r w:rsidRPr="006D3BDE">
        <w:rPr>
          <w:rFonts w:ascii="Arial" w:hAnsi="Arial" w:cs="Arial"/>
        </w:rPr>
        <w:t xml:space="preserve">Aufgrund des großen </w:t>
      </w:r>
      <w:r>
        <w:rPr>
          <w:rFonts w:ascii="Arial" w:hAnsi="Arial" w:cs="Arial"/>
        </w:rPr>
        <w:t xml:space="preserve">Erfolgs der letzten Jahre </w:t>
      </w:r>
      <w:r w:rsidRPr="006D3BDE">
        <w:rPr>
          <w:rFonts w:ascii="Arial" w:hAnsi="Arial" w:cs="Arial"/>
        </w:rPr>
        <w:t>wird die Fachkonferenz</w:t>
      </w:r>
      <w:r>
        <w:rPr>
          <w:rFonts w:ascii="Arial" w:hAnsi="Arial" w:cs="Arial"/>
        </w:rPr>
        <w:t xml:space="preserve"> </w:t>
      </w:r>
      <w:r w:rsidRPr="006D3BDE">
        <w:rPr>
          <w:rFonts w:ascii="Arial" w:hAnsi="Arial" w:cs="Arial"/>
          <w:b/>
        </w:rPr>
        <w:t>Partnerschaft mit Baupraxis</w:t>
      </w:r>
      <w:r w:rsidRPr="006D3BDE">
        <w:rPr>
          <w:rFonts w:ascii="Arial" w:hAnsi="Arial" w:cs="Arial"/>
        </w:rPr>
        <w:t xml:space="preserve"> von den Organisatoren Österreichische Bautechnik</w:t>
      </w:r>
      <w:r w:rsidR="00661D5E">
        <w:rPr>
          <w:rFonts w:ascii="Arial" w:hAnsi="Arial" w:cs="Arial"/>
        </w:rPr>
        <w:t xml:space="preserve"> V</w:t>
      </w:r>
      <w:r w:rsidRPr="006D3BDE">
        <w:rPr>
          <w:rFonts w:ascii="Arial" w:hAnsi="Arial" w:cs="Arial"/>
        </w:rPr>
        <w:t>ereinigung</w:t>
      </w:r>
      <w:r w:rsidR="00661D5E">
        <w:rPr>
          <w:rFonts w:ascii="Arial" w:hAnsi="Arial" w:cs="Arial"/>
        </w:rPr>
        <w:t xml:space="preserve"> (ÖBV)</w:t>
      </w:r>
      <w:r w:rsidRPr="006D3BDE">
        <w:rPr>
          <w:rFonts w:ascii="Arial" w:hAnsi="Arial" w:cs="Arial"/>
        </w:rPr>
        <w:t xml:space="preserve"> und Heid &amp; Partner Rechtsanwälte auch 202</w:t>
      </w:r>
      <w:r>
        <w:rPr>
          <w:rFonts w:ascii="Arial" w:hAnsi="Arial" w:cs="Arial"/>
        </w:rPr>
        <w:t>3</w:t>
      </w:r>
      <w:r w:rsidRPr="006D3BDE">
        <w:rPr>
          <w:rFonts w:ascii="Arial" w:hAnsi="Arial" w:cs="Arial"/>
        </w:rPr>
        <w:t xml:space="preserve"> wieder abgehalten. Diesmal stellen Auftraggeber, Auftragnehmer und Planer Pilotprojekte aus dem deutschsprachigen Raum vor, welche mit partnerschaftlichen Vertragsmodellen umgesetzt werden. Allianzverträge, IPA-Verträge</w:t>
      </w:r>
      <w:r w:rsidR="00EF2967">
        <w:rPr>
          <w:rFonts w:ascii="Arial" w:hAnsi="Arial" w:cs="Arial"/>
        </w:rPr>
        <w:t xml:space="preserve"> und</w:t>
      </w:r>
      <w:r w:rsidRPr="006D3BDE">
        <w:rPr>
          <w:rFonts w:ascii="Arial" w:hAnsi="Arial" w:cs="Arial"/>
        </w:rPr>
        <w:t xml:space="preserve"> ECI-Modelle sind die Schwerpunkte der Veranstaltung im Jahr 202</w:t>
      </w:r>
      <w:r>
        <w:rPr>
          <w:rFonts w:ascii="Arial" w:hAnsi="Arial" w:cs="Arial"/>
        </w:rPr>
        <w:t>3</w:t>
      </w:r>
      <w:r w:rsidRPr="006D3BDE">
        <w:rPr>
          <w:rFonts w:ascii="Arial" w:hAnsi="Arial" w:cs="Arial"/>
        </w:rPr>
        <w:t>.</w:t>
      </w:r>
    </w:p>
    <w:p w14:paraId="528C46B6" w14:textId="77777777" w:rsidR="006D3BDE" w:rsidRPr="006D3BDE" w:rsidRDefault="006D3BDE" w:rsidP="006D3BDE">
      <w:pPr>
        <w:jc w:val="both"/>
        <w:rPr>
          <w:rFonts w:ascii="Arial" w:hAnsi="Arial" w:cs="Arial"/>
        </w:rPr>
      </w:pPr>
    </w:p>
    <w:p w14:paraId="6A81A8B4" w14:textId="388AABE1" w:rsidR="006D3BDE" w:rsidRPr="006D3BDE" w:rsidRDefault="006D3BDE" w:rsidP="006D3BDE">
      <w:pPr>
        <w:jc w:val="both"/>
        <w:rPr>
          <w:rFonts w:ascii="Arial" w:hAnsi="Arial" w:cs="Arial"/>
        </w:rPr>
      </w:pPr>
      <w:r w:rsidRPr="006D3BDE">
        <w:rPr>
          <w:rFonts w:ascii="Arial" w:hAnsi="Arial" w:cs="Arial"/>
        </w:rPr>
        <w:t>Wir freuen uns ganz besonders auf die Keynote von</w:t>
      </w:r>
      <w:r>
        <w:rPr>
          <w:rFonts w:ascii="Arial" w:hAnsi="Arial" w:cs="Arial"/>
        </w:rPr>
        <w:t xml:space="preserve"> Dipl. Ing. Dr. Peter Krammer, Vorstand der Swietelsky AG und Vorstandsvorsitzender der ÖBV zum Thema</w:t>
      </w:r>
      <w:r w:rsidRPr="006D3BDE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Partnerschaftliche Zusammenarbeit als Schlüssel des Erfolges</w:t>
      </w:r>
      <w:r w:rsidRPr="006D3BDE">
        <w:rPr>
          <w:rFonts w:ascii="Arial" w:hAnsi="Arial" w:cs="Arial"/>
        </w:rPr>
        <w:t>“.</w:t>
      </w:r>
    </w:p>
    <w:p w14:paraId="0B31F383" w14:textId="77777777" w:rsidR="006D3BDE" w:rsidRPr="006D3BDE" w:rsidRDefault="006D3BDE" w:rsidP="006D3BDE">
      <w:pPr>
        <w:jc w:val="both"/>
        <w:rPr>
          <w:rFonts w:ascii="Arial" w:hAnsi="Arial" w:cs="Arial"/>
        </w:rPr>
      </w:pPr>
    </w:p>
    <w:p w14:paraId="16578E35" w14:textId="4B057F92" w:rsidR="006D3BDE" w:rsidRPr="006D3BDE" w:rsidRDefault="006D3BDE" w:rsidP="006D3BDE">
      <w:pPr>
        <w:jc w:val="both"/>
        <w:rPr>
          <w:rFonts w:ascii="Arial" w:hAnsi="Arial" w:cs="Arial"/>
        </w:rPr>
      </w:pPr>
      <w:r w:rsidRPr="006D3BDE">
        <w:rPr>
          <w:rFonts w:ascii="Arial" w:hAnsi="Arial" w:cs="Arial"/>
        </w:rPr>
        <w:t xml:space="preserve">Des Weiteren wird </w:t>
      </w:r>
      <w:r w:rsidR="00B56BA4">
        <w:rPr>
          <w:rFonts w:ascii="Arial" w:hAnsi="Arial" w:cs="Arial"/>
        </w:rPr>
        <w:t xml:space="preserve">Steffen </w:t>
      </w:r>
      <w:proofErr w:type="spellStart"/>
      <w:r w:rsidR="00B56BA4">
        <w:rPr>
          <w:rFonts w:ascii="Arial" w:hAnsi="Arial" w:cs="Arial"/>
        </w:rPr>
        <w:t>Hantschick</w:t>
      </w:r>
      <w:proofErr w:type="spellEnd"/>
      <w:r w:rsidRPr="006D3BDE">
        <w:rPr>
          <w:rFonts w:ascii="Arial" w:hAnsi="Arial" w:cs="Arial"/>
        </w:rPr>
        <w:t xml:space="preserve">, </w:t>
      </w:r>
      <w:r w:rsidR="00B56BA4">
        <w:rPr>
          <w:rFonts w:ascii="Arial" w:hAnsi="Arial" w:cs="Arial"/>
        </w:rPr>
        <w:t>Leiter Vertragsmanagement und Verbände, DB Netz AG</w:t>
      </w:r>
      <w:r w:rsidRPr="006D3BDE">
        <w:rPr>
          <w:rFonts w:ascii="Arial" w:hAnsi="Arial" w:cs="Arial"/>
        </w:rPr>
        <w:t xml:space="preserve"> </w:t>
      </w:r>
      <w:r w:rsidR="00B56BA4">
        <w:rPr>
          <w:rFonts w:ascii="Arial" w:hAnsi="Arial" w:cs="Arial"/>
        </w:rPr>
        <w:t>in seinem Vortrag aktuelle IPA-Projekte der Deutschen Bahn vorstellen</w:t>
      </w:r>
      <w:r w:rsidR="00D516B1">
        <w:rPr>
          <w:rFonts w:ascii="Arial" w:hAnsi="Arial" w:cs="Arial"/>
        </w:rPr>
        <w:t>, bevor das DB-Team des Pfaffensteigtunnels den Status quo im IPA-Projekt „Ausbaustrecke Gäubahn, Nord“ präsentiert.</w:t>
      </w:r>
    </w:p>
    <w:p w14:paraId="37F741C6" w14:textId="77777777" w:rsidR="006D3BDE" w:rsidRPr="006D3BDE" w:rsidRDefault="006D3BDE" w:rsidP="006D3BDE">
      <w:pPr>
        <w:jc w:val="both"/>
        <w:rPr>
          <w:rFonts w:ascii="Arial" w:hAnsi="Arial" w:cs="Arial"/>
        </w:rPr>
      </w:pPr>
    </w:p>
    <w:p w14:paraId="23A31D73" w14:textId="1F86F69E" w:rsidR="006D3BDE" w:rsidRPr="006D3BDE" w:rsidRDefault="006D3BDE" w:rsidP="006D3BDE">
      <w:pPr>
        <w:jc w:val="both"/>
        <w:rPr>
          <w:rFonts w:ascii="Arial" w:hAnsi="Arial" w:cs="Arial"/>
        </w:rPr>
      </w:pPr>
      <w:r w:rsidRPr="006D3BDE">
        <w:rPr>
          <w:rFonts w:ascii="Arial" w:hAnsi="Arial" w:cs="Arial"/>
        </w:rPr>
        <w:t>Wir freuen uns</w:t>
      </w:r>
      <w:r w:rsidR="00B56BA4">
        <w:rPr>
          <w:rFonts w:ascii="Arial" w:hAnsi="Arial" w:cs="Arial"/>
        </w:rPr>
        <w:t xml:space="preserve"> sehr</w:t>
      </w:r>
      <w:r w:rsidRPr="006D3BDE">
        <w:rPr>
          <w:rFonts w:ascii="Arial" w:hAnsi="Arial" w:cs="Arial"/>
        </w:rPr>
        <w:t>, dass wir auch</w:t>
      </w:r>
      <w:r w:rsidR="00B56BA4">
        <w:rPr>
          <w:rFonts w:ascii="Arial" w:hAnsi="Arial" w:cs="Arial"/>
        </w:rPr>
        <w:t xml:space="preserve"> Dipl. Ing.</w:t>
      </w:r>
      <w:r w:rsidRPr="006D3BDE">
        <w:rPr>
          <w:rFonts w:ascii="Arial" w:hAnsi="Arial" w:cs="Arial"/>
        </w:rPr>
        <w:t xml:space="preserve"> </w:t>
      </w:r>
      <w:r w:rsidR="00B56BA4">
        <w:rPr>
          <w:rFonts w:ascii="Arial" w:hAnsi="Arial" w:cs="Arial"/>
        </w:rPr>
        <w:t>Richard Loidl</w:t>
      </w:r>
      <w:r w:rsidRPr="006D3BDE">
        <w:rPr>
          <w:rFonts w:ascii="Arial" w:hAnsi="Arial" w:cs="Arial"/>
        </w:rPr>
        <w:t xml:space="preserve"> und </w:t>
      </w:r>
      <w:r w:rsidR="00B56BA4">
        <w:rPr>
          <w:rFonts w:ascii="Arial" w:hAnsi="Arial" w:cs="Arial"/>
        </w:rPr>
        <w:t xml:space="preserve">Dipl. Ing. Markus Frühwirth, beide ASFINAG Bau Management GmbH, </w:t>
      </w:r>
      <w:r w:rsidRPr="006D3BDE">
        <w:rPr>
          <w:rFonts w:ascii="Arial" w:hAnsi="Arial" w:cs="Arial"/>
        </w:rPr>
        <w:t xml:space="preserve">für die Veranstaltung gewinnen konnten, welche </w:t>
      </w:r>
      <w:r w:rsidR="00767FD4">
        <w:rPr>
          <w:rFonts w:ascii="Arial" w:hAnsi="Arial" w:cs="Arial"/>
        </w:rPr>
        <w:t>zum Thema „ASFINAG Allianzvertrag, der ‚Brückenschlag‘ zum Tunnelbau“ vortragen werden.</w:t>
      </w:r>
    </w:p>
    <w:p w14:paraId="43AD9A6C" w14:textId="77777777" w:rsidR="006D3BDE" w:rsidRPr="006D3BDE" w:rsidRDefault="006D3BDE" w:rsidP="006D3BDE">
      <w:pPr>
        <w:jc w:val="both"/>
        <w:rPr>
          <w:rFonts w:ascii="Arial" w:hAnsi="Arial" w:cs="Arial"/>
        </w:rPr>
      </w:pPr>
    </w:p>
    <w:p w14:paraId="7609EC4F" w14:textId="7CECDB4A" w:rsidR="006D3BDE" w:rsidRPr="006D3BDE" w:rsidRDefault="00767FD4" w:rsidP="006D3B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Dipl. Ing. Klaus Mitteregger</w:t>
      </w:r>
      <w:r w:rsidR="006D3BDE" w:rsidRPr="006D3B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Abteilungsleiter Bauausführung</w:t>
      </w:r>
      <w:r w:rsidR="006D3BDE" w:rsidRPr="006D3BDE">
        <w:rPr>
          <w:rFonts w:ascii="Arial" w:hAnsi="Arial" w:cs="Arial"/>
        </w:rPr>
        <w:t xml:space="preserve"> der </w:t>
      </w:r>
      <w:r>
        <w:rPr>
          <w:rFonts w:ascii="Arial" w:hAnsi="Arial" w:cs="Arial"/>
        </w:rPr>
        <w:t>Tiroler Wasserkraft AG</w:t>
      </w:r>
      <w:r w:rsidR="006D3BDE" w:rsidRPr="006D3BDE">
        <w:rPr>
          <w:rFonts w:ascii="Arial" w:hAnsi="Arial" w:cs="Arial"/>
        </w:rPr>
        <w:t xml:space="preserve"> wird</w:t>
      </w:r>
      <w:r>
        <w:rPr>
          <w:rFonts w:ascii="Arial" w:hAnsi="Arial" w:cs="Arial"/>
        </w:rPr>
        <w:t xml:space="preserve"> sich in seinem Vortrag dem Allianzvertrag mit Early </w:t>
      </w:r>
      <w:proofErr w:type="spellStart"/>
      <w:r>
        <w:rPr>
          <w:rFonts w:ascii="Arial" w:hAnsi="Arial" w:cs="Arial"/>
        </w:rPr>
        <w:t>Contractor</w:t>
      </w:r>
      <w:proofErr w:type="spellEnd"/>
      <w:r>
        <w:rPr>
          <w:rFonts w:ascii="Arial" w:hAnsi="Arial" w:cs="Arial"/>
        </w:rPr>
        <w:t xml:space="preserve"> Involvement für das TIWAG-Kraftwerk Imst Haiming widmen.</w:t>
      </w:r>
    </w:p>
    <w:p w14:paraId="75BB930C" w14:textId="77777777" w:rsidR="006D3BDE" w:rsidRPr="006D3BDE" w:rsidRDefault="006D3BDE" w:rsidP="006D3BDE">
      <w:pPr>
        <w:jc w:val="both"/>
        <w:rPr>
          <w:rFonts w:ascii="Arial" w:hAnsi="Arial" w:cs="Arial"/>
        </w:rPr>
      </w:pPr>
    </w:p>
    <w:p w14:paraId="38053968" w14:textId="6BBC7969" w:rsidR="006D3BDE" w:rsidRPr="006D3BDE" w:rsidRDefault="006D3BDE" w:rsidP="006D3BDE">
      <w:pPr>
        <w:jc w:val="both"/>
        <w:rPr>
          <w:rFonts w:ascii="Arial" w:hAnsi="Arial" w:cs="Arial"/>
        </w:rPr>
      </w:pPr>
      <w:r w:rsidRPr="006D3BDE">
        <w:rPr>
          <w:rFonts w:ascii="Arial" w:hAnsi="Arial" w:cs="Arial"/>
        </w:rPr>
        <w:t>Ein weiteres Highlight der Veranstaltung ist der Vortrag von Bmstr. Dipl. Ing. Frédéric Heil</w:t>
      </w:r>
      <w:r>
        <w:rPr>
          <w:rFonts w:ascii="Arial" w:hAnsi="Arial" w:cs="Arial"/>
        </w:rPr>
        <w:t>, Projekt</w:t>
      </w:r>
      <w:r w:rsidR="00D516B1">
        <w:rPr>
          <w:rFonts w:ascii="Arial" w:hAnsi="Arial" w:cs="Arial"/>
        </w:rPr>
        <w:t>koordinator</w:t>
      </w:r>
      <w:r>
        <w:rPr>
          <w:rFonts w:ascii="Arial" w:hAnsi="Arial" w:cs="Arial"/>
        </w:rPr>
        <w:t xml:space="preserve"> ÖBB-Infrastruktur AG und Dipl. Ing. Roland Arnold, </w:t>
      </w:r>
      <w:proofErr w:type="spellStart"/>
      <w:r>
        <w:rPr>
          <w:rFonts w:ascii="Arial" w:hAnsi="Arial" w:cs="Arial"/>
        </w:rPr>
        <w:t>Bemo</w:t>
      </w:r>
      <w:proofErr w:type="spellEnd"/>
      <w:r>
        <w:rPr>
          <w:rFonts w:ascii="Arial" w:hAnsi="Arial" w:cs="Arial"/>
        </w:rPr>
        <w:t xml:space="preserve"> Tunneling GmbH</w:t>
      </w:r>
      <w:r w:rsidRPr="006D3BDE">
        <w:rPr>
          <w:rFonts w:ascii="Arial" w:hAnsi="Arial" w:cs="Arial"/>
        </w:rPr>
        <w:t xml:space="preserve">, in welchem diese </w:t>
      </w:r>
      <w:r>
        <w:rPr>
          <w:rFonts w:ascii="Arial" w:hAnsi="Arial" w:cs="Arial"/>
        </w:rPr>
        <w:t xml:space="preserve">ein Zwischenresümee beim ÖBB-Pilotprojekt Allianzvertrag Rohbaustollen </w:t>
      </w:r>
      <w:proofErr w:type="spellStart"/>
      <w:r>
        <w:rPr>
          <w:rFonts w:ascii="Arial" w:hAnsi="Arial" w:cs="Arial"/>
        </w:rPr>
        <w:t>Angath</w:t>
      </w:r>
      <w:proofErr w:type="spellEnd"/>
      <w:r>
        <w:rPr>
          <w:rFonts w:ascii="Arial" w:hAnsi="Arial" w:cs="Arial"/>
        </w:rPr>
        <w:t xml:space="preserve"> ziehen werden</w:t>
      </w:r>
      <w:r w:rsidRPr="006D3BDE">
        <w:rPr>
          <w:rFonts w:ascii="Arial" w:hAnsi="Arial" w:cs="Arial"/>
        </w:rPr>
        <w:t xml:space="preserve">. </w:t>
      </w:r>
    </w:p>
    <w:p w14:paraId="3B7822F9" w14:textId="77777777" w:rsidR="006D3BDE" w:rsidRPr="006D3BDE" w:rsidRDefault="006D3BDE" w:rsidP="006D3BDE">
      <w:pPr>
        <w:jc w:val="both"/>
        <w:rPr>
          <w:rFonts w:ascii="Arial" w:hAnsi="Arial" w:cs="Arial"/>
        </w:rPr>
      </w:pPr>
    </w:p>
    <w:p w14:paraId="28BD093A" w14:textId="3AF09E98" w:rsidR="006D3BDE" w:rsidRPr="006D3BDE" w:rsidRDefault="006D3BDE" w:rsidP="006D3BDE">
      <w:pPr>
        <w:jc w:val="both"/>
        <w:rPr>
          <w:rFonts w:ascii="Arial" w:hAnsi="Arial" w:cs="Arial"/>
        </w:rPr>
      </w:pPr>
      <w:r w:rsidRPr="006D3BDE">
        <w:rPr>
          <w:rFonts w:ascii="Arial" w:hAnsi="Arial" w:cs="Arial"/>
        </w:rPr>
        <w:t xml:space="preserve">Hier geht es zum Programm und zur Anmeldung: </w:t>
      </w:r>
      <w:hyperlink r:id="rId4" w:history="1">
        <w:r w:rsidRPr="00D43293">
          <w:rPr>
            <w:rStyle w:val="Hyperlink"/>
            <w:rFonts w:ascii="Arial" w:hAnsi="Arial" w:cs="Arial"/>
          </w:rPr>
          <w:t>www.allianzvertrag.at</w:t>
        </w:r>
      </w:hyperlink>
    </w:p>
    <w:sectPr w:rsidR="006D3BDE" w:rsidRPr="006D3B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DE"/>
    <w:rsid w:val="00661D5E"/>
    <w:rsid w:val="006D3BDE"/>
    <w:rsid w:val="00767FD4"/>
    <w:rsid w:val="009E58CD"/>
    <w:rsid w:val="00B56BA4"/>
    <w:rsid w:val="00D516B1"/>
    <w:rsid w:val="00E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77E5"/>
  <w15:chartTrackingRefBased/>
  <w15:docId w15:val="{AF288A07-42D1-47A6-BAAB-D189B21D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3B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ianzvertra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Ziehensack, Heid und Partner Rechtsanwälte GmbH</dc:creator>
  <cp:keywords/>
  <dc:description/>
  <cp:lastModifiedBy>Daniela Mößler</cp:lastModifiedBy>
  <cp:revision>2</cp:revision>
  <dcterms:created xsi:type="dcterms:W3CDTF">2023-08-02T10:46:00Z</dcterms:created>
  <dcterms:modified xsi:type="dcterms:W3CDTF">2023-08-02T10:46:00Z</dcterms:modified>
</cp:coreProperties>
</file>